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COORDENAÇÃO DE PESQUISA, PÓS-GRADUAÇÃO E INOVAÇÃO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RELATÓRIO FINAL DE PESQUISA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NOME DO ESTUDANTE(S)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DO PROJETO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ind w:left="5240" w:firstLine="0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Relatório Final de Pesquisa apresentado ao Instituto Federal Catarinense (IFC), em cumprimento a exigência 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Edital Nº xxx/GDG/IFC-CAM/xxx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ORIENTADOR(A):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COORIENTADOR(A):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São Bento do Sul / SC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Mês/ano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RELATÓRIO FINAL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DA PESQUISA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Orientações para Elaboração do Relatório Final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Conforme a Resolução 070/2013 (Regulamento das atividades de Pesquisa e Inovação), Seção IV, Art. 22, parágrafo 3º: “A aprovação do Relatório de Atividades Final é da competência da CAPP do Câmpus em que o projeto foi aprovado e/ou desenvolvido”; parágrafo 5º “O coordenador de projeto de pesquisa que não entregar ou tiver o Relatório de Atividades (Parcial e/ou Final) reprovado, enquanto permanecer a pendência torna-se inadimplente e impedido de apresentar demandas à CAPP ou Comitê Central de Pesquisa e, consequentemente, de pleitear recursos para o desenvolvimento de pesquisas, quer por meio Editais, quer por meio de outras modalidades de concessão de recursos destinados a esse fim”.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Normas para redação: deve ser redigido em Arial; 12; espaçamento entre linhas 1,5; justificado; se houver figuras, tabelas e gráficos serão incluídos no corpo do texto. Os títulos serão escritos em Arial, 12, caixa alta, Negrito e os subtítulos em Arial, 11, caixa alta, negrito.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1"/>
        <w:bidiVisual w:val="0"/>
        <w:tblW w:w="8500.58515278517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0"/>
        <w:gridCol w:w="2250"/>
        <w:gridCol w:w="5475"/>
        <w:gridCol w:w="294.13282980825124"/>
        <w:gridCol w:w="241.4523229769227"/>
        <w:tblGridChange w:id="0">
          <w:tblGrid>
            <w:gridCol w:w="240"/>
            <w:gridCol w:w="2250"/>
            <w:gridCol w:w="5475"/>
            <w:gridCol w:w="294.13282980825124"/>
            <w:gridCol w:w="241.4523229769227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1 - Informações relativas ao Projeto de Pesquisa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Área de conhecimento: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Orientador(a):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Coorientador(a):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Estudante(s):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Curso do Estudante(s):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Bolsa de Pesquisa: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)Não Possui  (   ) IFC - São Bento do Sul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)PIBIT  (   )PIBIC  (   )PIBIC-EM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)Outra: 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Financiamento: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)Não Possui  (   ) IFC - São Bento do Sul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  Reitoria  </w:t>
              <w:tab/>
              <w:t xml:space="preserve">(   )CNPq</w:t>
              <w:tab/>
              <w:t xml:space="preserve">(   )FAPESC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 Outra: 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Data de Início: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Data de Conclusão: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Edital: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Resumo: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(no máximo 400 palavras)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Palavras-chave: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8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tbl>
      <w:tblPr>
        <w:tblStyle w:val="Table2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4.7539695451292"/>
        <w:gridCol w:w="4128.77123055899"/>
        <w:gridCol w:w="3878.409570833605"/>
        <w:gridCol w:w="241.57704008589835"/>
        <w:tblGridChange w:id="0">
          <w:tblGrid>
            <w:gridCol w:w="254.7539695451292"/>
            <w:gridCol w:w="4128.77123055899"/>
            <w:gridCol w:w="3878.409570833605"/>
            <w:gridCol w:w="241.5770400858983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2 – Situação do Projeto de Pesquisa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2.1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Situação do Projeto de Pesquisa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(   ) Como Previsto      (   ) Adiantado          (   ) Atrasado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(   ) Concluído        </w:t>
              <w:tab/>
              <w:t xml:space="preserve"> (   ) Não iniciado       (   ) Não foi realizado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2.2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Cronograma previsto e executado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Metas projetadas, de acordo com a pesquisa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Metas Executadas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tbl>
      <w:tblPr>
        <w:tblStyle w:val="Table3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3 –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14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Introdução (apresentação do tema, justificativa e embasamento teórico)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Objetivos do Projeto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3.2.1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Objetivo Geral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3.2.2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Objetivos Específicos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a) xxxxxx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b) xxxxxx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c) xxxxxx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14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Metodologia utilizada na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14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Resultados e Discussões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14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Contribuições da pesquisa para o desenvolvimento científico e tecnológico.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2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Descrever se houve transferência de conhecimentos ou geração de novos produtos, tecnologias ou patentes.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Considerações Finais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Referências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i w:val="1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shd w:fill="d9d9d9" w:val="clear"/>
                <w:rtl w:val="0"/>
              </w:rPr>
              <w:t xml:space="preserve">(conforme Normas da Associação Brasileira de Normas Técnicas)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ind w:right="300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ind w:right="300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tbl>
      <w:tblPr>
        <w:tblStyle w:val="Table4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4 – Acompanhamento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Parecer do(s) estudante(s) referente ao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 Dificuldades encontradas: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Orientações recebidas e/ou providências tomadas para resolver as dificuldades acima descritas: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Pontos Positivos em relação ao desenvolvimento do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Parecer do Coordenador referente ao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Dificuldades encontradas e soluções propostas ou encaminhadas: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Pontos Positivos em relação ao desenvolvimento do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Apreciação sobre o desempenho do estudante no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Publicações/Formas de Divulgação dos Resultados (Eventos, Revistas, etc.)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São Bento do Sul, ________ /________ /________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Assinatura do(a) Coordenador(a) do Projeto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Assinatura do(s) Estudantes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bidiVisual w:val="0"/>
      <w:tblW w:w="9923.0" w:type="dxa"/>
      <w:jc w:val="left"/>
      <w:tblInd w:w="-813.0" w:type="dxa"/>
      <w:tblLayout w:type="fixed"/>
      <w:tblLook w:val="0000"/>
    </w:tblPr>
    <w:tblGrid>
      <w:gridCol w:w="3657"/>
      <w:gridCol w:w="236"/>
      <w:gridCol w:w="6030"/>
      <w:tblGridChange w:id="0">
        <w:tblGrid>
          <w:gridCol w:w="3657"/>
          <w:gridCol w:w="236"/>
          <w:gridCol w:w="6030"/>
        </w:tblGrid>
      </w:tblGridChange>
    </w:tblGrid>
    <w:tr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1762125" cy="581025"/>
                <wp:effectExtent b="0" l="0" r="0" t="0"/>
                <wp:docPr id="2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Rua Paulo Chapiewski, nº 931 - Bairro Centenário - 89283-064 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São Bento do Sul - SC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5"/>
      <w:bidiVisual w:val="0"/>
      <w:tblW w:w="9498.0" w:type="dxa"/>
      <w:jc w:val="left"/>
      <w:tblInd w:w="-54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702"/>
      <w:gridCol w:w="6237"/>
      <w:gridCol w:w="1559"/>
      <w:tblGridChange w:id="0">
        <w:tblGrid>
          <w:gridCol w:w="1702"/>
          <w:gridCol w:w="6237"/>
          <w:gridCol w:w="1559"/>
        </w:tblGrid>
      </w:tblGridChange>
    </w:tblGrid>
    <w:tr>
      <w:trPr>
        <w:trHeight w:val="2080" w:hRule="atLeast"/>
      </w:trP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57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856615" cy="864870"/>
                <wp:effectExtent b="0" l="0" r="0" t="0"/>
                <wp:docPr descr="brasão rep fed brasil.png" id="1" name="image02.png"/>
                <a:graphic>
                  <a:graphicData uri="http://schemas.openxmlformats.org/drawingml/2006/picture">
                    <pic:pic>
                      <pic:nvPicPr>
                        <pic:cNvPr descr="brasão rep fed brasil.png" id="0" name="image0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spacing w:before="57" w:line="288" w:lineRule="auto"/>
            <w:contextualSpacing w:val="0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spacing w:line="288" w:lineRule="auto"/>
            <w:contextualSpacing w:val="0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SECRETARIA DE EDUCAÇÃO PROFISSIONAL E TECNOLÓGICA INSTITUTO FEDERAL CATARINENSE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 SÃO BENTO DO SUL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57" w:line="240" w:lineRule="auto"/>
            <w:ind w:left="0" w:right="-283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930905" cy="941620"/>
                <wp:effectExtent b="0" l="0" r="0" t="0"/>
                <wp:docPr descr="IFC.png" id="3" name="image05.png"/>
                <a:graphic>
                  <a:graphicData uri="http://schemas.openxmlformats.org/drawingml/2006/picture">
                    <pic:pic>
                      <pic:nvPicPr>
                        <pic:cNvPr descr="IFC.png" id="0" name="image0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05" cy="941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5.png"/></Relationships>
</file>